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21" w:rsidRDefault="00160D21" w:rsidP="00CA68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:rsidR="00160D21" w:rsidRDefault="00160D21" w:rsidP="00160D2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  <w:t>Svenska</w:t>
      </w:r>
    </w:p>
    <w:p w:rsidR="00160D21" w:rsidRDefault="00160D21" w:rsidP="00160D21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asciiTheme="majorHAnsi" w:eastAsia="Times New Roman" w:hAnsiTheme="majorHAnsi" w:cstheme="majorHAnsi"/>
          <w:color w:val="262626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color w:val="262626"/>
          <w:sz w:val="24"/>
          <w:szCs w:val="24"/>
          <w:lang w:eastAsia="sv-SE"/>
        </w:rPr>
        <w:t>Du ska kunna hitta en strategi för att kunna skriva en faktatext med anpassning till dess typiska uppbyggnad och språkliga drag såsom resonerande text, såväl med som utan digitala verktyg.</w:t>
      </w:r>
    </w:p>
    <w:p w:rsidR="00160D21" w:rsidRDefault="00160D21" w:rsidP="00160D21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asciiTheme="majorHAnsi" w:eastAsia="Times New Roman" w:hAnsiTheme="majorHAnsi" w:cstheme="majorHAnsi"/>
          <w:color w:val="262626"/>
          <w:sz w:val="24"/>
          <w:szCs w:val="24"/>
          <w:lang w:eastAsia="sv-SE"/>
        </w:rPr>
      </w:pPr>
      <w:r>
        <w:rPr>
          <w:rFonts w:asciiTheme="majorHAnsi" w:eastAsia="Times New Roman" w:hAnsiTheme="majorHAnsi" w:cstheme="majorHAnsi"/>
          <w:color w:val="262626"/>
          <w:sz w:val="24"/>
          <w:szCs w:val="24"/>
          <w:lang w:eastAsia="sv-SE"/>
        </w:rPr>
        <w:t>Du ska kunna hitta en strategi för informationssökning på bibliotek och på internet, i böcker och massmedier.</w:t>
      </w:r>
    </w:p>
    <w:p w:rsidR="00160D21" w:rsidRDefault="00160D21" w:rsidP="00160D21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</w:pPr>
      <w:r>
        <w:rPr>
          <w:rFonts w:asciiTheme="majorHAnsi" w:eastAsia="Times New Roman" w:hAnsiTheme="majorHAnsi" w:cstheme="majorHAnsi"/>
          <w:color w:val="262626"/>
          <w:sz w:val="24"/>
          <w:szCs w:val="24"/>
          <w:lang w:eastAsia="sv-SE"/>
        </w:rPr>
        <w:t>Du ska kunna hitta en strategi för hur man citerar och gör källhänvisningar, även vid användning av digitala medier</w:t>
      </w:r>
      <w:r>
        <w:rPr>
          <w:rFonts w:ascii="Source Sans Pro" w:eastAsia="Times New Roman" w:hAnsi="Source Sans Pro" w:cs="Times New Roman"/>
          <w:color w:val="262626"/>
          <w:sz w:val="27"/>
          <w:szCs w:val="27"/>
          <w:lang w:eastAsia="sv-SE"/>
        </w:rPr>
        <w:t>.</w:t>
      </w:r>
    </w:p>
    <w:p w:rsidR="00160D21" w:rsidRDefault="00160D21" w:rsidP="00160D21">
      <w:pPr>
        <w:numPr>
          <w:ilvl w:val="0"/>
          <w:numId w:val="1"/>
        </w:numPr>
        <w:shd w:val="clear" w:color="auto" w:fill="FFFFFF"/>
        <w:spacing w:before="100" w:beforeAutospacing="1" w:after="192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Theme="majorHAnsi" w:hAnsiTheme="majorHAnsi" w:cstheme="majorHAnsi"/>
          <w:color w:val="262626"/>
          <w:sz w:val="24"/>
          <w:szCs w:val="24"/>
          <w:shd w:val="clear" w:color="auto" w:fill="FFFFFF"/>
        </w:rPr>
        <w:t>Du ska kunna få ihop språkets struktur med stavningsregler, skiljetecken och ordklasser.</w:t>
      </w:r>
    </w:p>
    <w:p w:rsidR="00160D21" w:rsidRDefault="00160D21" w:rsidP="00160D21">
      <w:pPr>
        <w:shd w:val="clear" w:color="auto" w:fill="FFFFFF"/>
        <w:spacing w:after="90" w:line="240" w:lineRule="auto"/>
        <w:ind w:left="360"/>
        <w:rPr>
          <w:rFonts w:ascii="Helvetica" w:eastAsia="Times New Roman" w:hAnsi="Helvetica" w:cs="Times New Roman"/>
          <w:color w:val="666666"/>
          <w:sz w:val="21"/>
          <w:szCs w:val="21"/>
          <w:lang w:eastAsia="sv-SE"/>
        </w:rPr>
      </w:pPr>
    </w:p>
    <w:p w:rsidR="00160D21" w:rsidRDefault="00160D21" w:rsidP="00160D21">
      <w:pPr>
        <w:spacing w:after="24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p w:rsidR="00160D21" w:rsidRDefault="00160D21" w:rsidP="00160D21">
      <w:pPr>
        <w:spacing w:after="24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sv-SE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980"/>
        <w:gridCol w:w="3116"/>
        <w:gridCol w:w="2976"/>
      </w:tblGrid>
      <w:tr w:rsidR="00160D21" w:rsidTr="00160D21">
        <w:trPr>
          <w:trHeight w:val="4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1" w:rsidRDefault="00160D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sv-SE"/>
              </w:rPr>
              <w:t>Kunskapskrav   Svenska</w:t>
            </w:r>
          </w:p>
        </w:tc>
      </w:tr>
      <w:tr w:rsidR="00160D21" w:rsidTr="00160D21">
        <w:trPr>
          <w:trHeight w:val="4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1" w:rsidRDefault="00160D21" w:rsidP="00160D2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v-SE"/>
              </w:rPr>
            </w:pPr>
          </w:p>
        </w:tc>
      </w:tr>
      <w:tr w:rsidR="00160D21" w:rsidTr="00160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1" w:rsidRDefault="00160D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sv-SE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1" w:rsidRDefault="00160D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sv-SE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1" w:rsidRDefault="00160D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sv-SE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sv-SE"/>
              </w:rPr>
              <w:t>A</w:t>
            </w:r>
          </w:p>
        </w:tc>
      </w:tr>
      <w:tr w:rsidR="00160D21" w:rsidTr="00160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1" w:rsidRDefault="00160D21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sv-SE"/>
              </w:rPr>
            </w:pPr>
            <w:r>
              <w:rPr>
                <w:rFonts w:cstheme="minorHAnsi"/>
                <w:i/>
                <w:color w:val="333333"/>
                <w:sz w:val="18"/>
                <w:szCs w:val="18"/>
                <w:shd w:val="clear" w:color="auto" w:fill="FFFFFF"/>
              </w:rPr>
              <w:t>Du kan förbereda och genomföra enkla muntliga redogörelser med i huvudsak fungerande struktur och innehåll och viss anpassning till syfte, mottagare och sammanhang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D21" w:rsidRDefault="00160D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sv-SE"/>
              </w:rPr>
            </w:pPr>
            <w:r>
              <w:rPr>
                <w:rFonts w:cstheme="minorHAnsi"/>
                <w:i/>
                <w:color w:val="333333"/>
                <w:sz w:val="18"/>
                <w:szCs w:val="18"/>
                <w:shd w:val="clear" w:color="auto" w:fill="FFFFFF"/>
              </w:rPr>
              <w:t>Du kan  förbereda och genomföra utvecklade muntliga redogörelser med relativt väl fungerande struktur och innehåll och relativt god anpassning till syfte, mottagare och sammanhang.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0D21" w:rsidRDefault="00160D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sv-SE"/>
              </w:rPr>
            </w:pPr>
            <w:r>
              <w:rPr>
                <w:rFonts w:cstheme="minorHAnsi"/>
                <w:i/>
                <w:color w:val="333333"/>
                <w:sz w:val="18"/>
                <w:szCs w:val="18"/>
                <w:shd w:val="clear" w:color="auto" w:fill="FFFFFF"/>
              </w:rPr>
              <w:t>Du kan förbereda och genomföra väl utvecklade muntliga redogörelser med väl fungerande struktur och innehåll och god anpassning till syfte, mottagare och sammanhang.</w:t>
            </w:r>
          </w:p>
        </w:tc>
      </w:tr>
      <w:tr w:rsidR="00160D21" w:rsidTr="00160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1" w:rsidRDefault="00160D21">
            <w:pPr>
              <w:spacing w:after="240" w:line="240" w:lineRule="auto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sv-SE"/>
              </w:rPr>
            </w:pPr>
            <w:r>
              <w:rPr>
                <w:rFonts w:cstheme="minorHAnsi"/>
                <w:i/>
                <w:color w:val="333333"/>
                <w:sz w:val="18"/>
                <w:szCs w:val="18"/>
                <w:shd w:val="clear" w:color="auto" w:fill="FFFFFF"/>
              </w:rPr>
              <w:t>Du kan söka, välja ut och sammanställa information från ett avgränsat urval av källor och för då enkla och till viss del underbyggda resonemang.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1" w:rsidRDefault="00160D2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sv-SE"/>
              </w:rPr>
            </w:pPr>
            <w:r>
              <w:rPr>
                <w:rFonts w:cstheme="minorHAnsi"/>
                <w:i/>
                <w:color w:val="333333"/>
                <w:sz w:val="18"/>
                <w:szCs w:val="18"/>
                <w:shd w:val="clear" w:color="auto" w:fill="FFFFFF"/>
              </w:rPr>
              <w:t>Du kan söka, välja ut och sammanställa information från ett relativt varierat urval av källor och för då utvecklade och underbyggda resonemang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60D21" w:rsidRDefault="00160D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iCs/>
                <w:color w:val="000000"/>
                <w:sz w:val="18"/>
                <w:szCs w:val="18"/>
                <w:lang w:eastAsia="sv-SE"/>
              </w:rPr>
            </w:pPr>
            <w:r>
              <w:rPr>
                <w:rFonts w:cstheme="minorHAnsi"/>
                <w:i/>
                <w:color w:val="333333"/>
                <w:sz w:val="18"/>
                <w:szCs w:val="18"/>
                <w:shd w:val="clear" w:color="auto" w:fill="FFFFFF"/>
              </w:rPr>
              <w:t>Eleven kan söka, välja ut och sammanställa information från ett varierat urval av källor och för då väl utvecklade och väl underbyggda resonemang</w:t>
            </w:r>
            <w:r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160D21" w:rsidTr="00160D2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1" w:rsidRDefault="00160D21">
            <w:pPr>
              <w:spacing w:after="240" w:line="240" w:lineRule="auto"/>
              <w:rPr>
                <w:rFonts w:cstheme="minorHAnsi"/>
                <w:i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1" w:rsidRDefault="00160D21">
            <w:pPr>
              <w:spacing w:after="0" w:line="240" w:lineRule="auto"/>
              <w:jc w:val="center"/>
              <w:rPr>
                <w:rFonts w:cstheme="minorHAnsi"/>
                <w:i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D21" w:rsidRDefault="00160D21">
            <w:pPr>
              <w:spacing w:after="0" w:line="240" w:lineRule="auto"/>
              <w:jc w:val="center"/>
              <w:rPr>
                <w:rFonts w:cstheme="minorHAnsi"/>
                <w:i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</w:tbl>
    <w:p w:rsidR="00160D21" w:rsidRDefault="00160D21" w:rsidP="00CA68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:rsidR="00160D21" w:rsidRDefault="00160D21" w:rsidP="00CA68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:rsidR="00160D21" w:rsidRDefault="00160D21" w:rsidP="00CA68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:rsidR="00160D21" w:rsidRDefault="00160D21" w:rsidP="00CA68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:rsidR="00160D21" w:rsidRPr="00CA68BC" w:rsidRDefault="00160D21" w:rsidP="00CA68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bookmarkStart w:id="0" w:name="_GoBack"/>
      <w:bookmarkEnd w:id="0"/>
    </w:p>
    <w:p w:rsidR="00160D21" w:rsidRPr="00CA68BC" w:rsidRDefault="00160D21" w:rsidP="00160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A68BC">
        <w:rPr>
          <w:rFonts w:ascii="Arial" w:eastAsia="Times New Roman" w:hAnsi="Arial" w:cs="Arial"/>
          <w:b/>
          <w:bCs/>
          <w:color w:val="333333"/>
          <w:sz w:val="21"/>
          <w:szCs w:val="21"/>
          <w:lang w:eastAsia="sv-SE"/>
        </w:rPr>
        <w:lastRenderedPageBreak/>
        <w:t>Kunskapskrav, aktuella delar av matrisen</w:t>
      </w:r>
    </w:p>
    <w:p w:rsidR="00160D21" w:rsidRDefault="00160D21" w:rsidP="00160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A68BC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E: 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r w:rsidRPr="00CA68BC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Eleven kan skriva olika slags texter med viss språklig variation, enkel textbindning samt i huvudsak fungerande anpassning till </w:t>
      </w:r>
      <w:proofErr w:type="spellStart"/>
      <w:r w:rsidRPr="00CA68BC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texttyp</w:t>
      </w:r>
      <w:proofErr w:type="spellEnd"/>
      <w:r w:rsidRPr="00CA68BC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, språkliga normer och strukturer.</w:t>
      </w:r>
    </w:p>
    <w:p w:rsidR="00160D21" w:rsidRDefault="00160D21" w:rsidP="00160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:rsidR="00160D21" w:rsidRPr="00CA68BC" w:rsidRDefault="00160D21" w:rsidP="00160D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A68BC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C:</w:t>
      </w:r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r w:rsidRPr="00CA68BC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Eleven kan skriva olika slags texter med relativt god språklig variation, utvecklad textbindning samt relativt väl fungerande anpassning till </w:t>
      </w:r>
      <w:proofErr w:type="spellStart"/>
      <w:r w:rsidRPr="00CA68BC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texttyp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r w:rsidRPr="00CA68BC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, språkliga normer och strukturer.</w:t>
      </w:r>
    </w:p>
    <w:p w:rsidR="00160D21" w:rsidRDefault="00160D21" w:rsidP="00160D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  <w:r w:rsidRPr="00CA68BC"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A: Eleven kan skriva olika slags texter med god språklig variation, välutvecklad textbindning samt väl fungerande anpassning till </w:t>
      </w:r>
      <w:proofErr w:type="spellStart"/>
      <w:r w:rsidRPr="00CA68BC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texttyp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sv-SE"/>
        </w:rPr>
        <w:t xml:space="preserve"> </w:t>
      </w:r>
      <w:r w:rsidRPr="00CA68BC">
        <w:rPr>
          <w:rFonts w:ascii="Arial" w:eastAsia="Times New Roman" w:hAnsi="Arial" w:cs="Arial"/>
          <w:color w:val="333333"/>
          <w:sz w:val="21"/>
          <w:szCs w:val="21"/>
          <w:lang w:eastAsia="sv-SE"/>
        </w:rPr>
        <w:t>, språkliga normer och strukturer.</w:t>
      </w:r>
    </w:p>
    <w:p w:rsidR="00191235" w:rsidRDefault="00191235"/>
    <w:sectPr w:rsidR="0019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6DE6"/>
    <w:multiLevelType w:val="multilevel"/>
    <w:tmpl w:val="E366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BC"/>
    <w:rsid w:val="00160D21"/>
    <w:rsid w:val="00191235"/>
    <w:rsid w:val="0076608B"/>
    <w:rsid w:val="00C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EAC6"/>
  <w15:chartTrackingRefBased/>
  <w15:docId w15:val="{28F8E1B5-FFE8-4108-A276-46299EC6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Häggqvist Marianne</dc:creator>
  <cp:keywords/>
  <dc:description/>
  <cp:lastModifiedBy>Marianne Othman Häggqvist</cp:lastModifiedBy>
  <cp:revision>2</cp:revision>
  <dcterms:created xsi:type="dcterms:W3CDTF">2021-02-14T17:27:00Z</dcterms:created>
  <dcterms:modified xsi:type="dcterms:W3CDTF">2021-02-14T17:27:00Z</dcterms:modified>
</cp:coreProperties>
</file>